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64C1A80C"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Dự thảo TCVN “Giống cây trồng nông nghiệp - Khảo nghiệm tính khác biệt, tính đồng nhất và tính ổn định – Phần 1</w:t>
      </w:r>
      <w:r w:rsidR="007378B1" w:rsidRPr="007F51F6">
        <w:rPr>
          <w:rFonts w:ascii="Times New Roman" w:hAnsi="Times New Roman" w:cs="Times New Roman"/>
          <w:b/>
          <w:bCs/>
          <w:sz w:val="28"/>
          <w:szCs w:val="28"/>
        </w:rPr>
        <w:t>1</w:t>
      </w:r>
      <w:r w:rsidRPr="007F51F6">
        <w:rPr>
          <w:rFonts w:ascii="Times New Roman" w:hAnsi="Times New Roman" w:cs="Times New Roman"/>
          <w:b/>
          <w:bCs/>
          <w:sz w:val="28"/>
          <w:szCs w:val="28"/>
        </w:rPr>
        <w:t xml:space="preserve">: Giống </w:t>
      </w:r>
      <w:r w:rsidR="00E90697" w:rsidRPr="007F51F6">
        <w:rPr>
          <w:rFonts w:ascii="Times New Roman" w:hAnsi="Times New Roman" w:cs="Times New Roman"/>
          <w:b/>
          <w:bCs/>
          <w:sz w:val="28"/>
          <w:szCs w:val="28"/>
        </w:rPr>
        <w:t>cà chua</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3CA39917" w14:textId="55FD5C52"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2024 –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6AE248C5" w14:textId="44254D4F"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a) Tình hình </w:t>
      </w:r>
      <w:r w:rsidR="00311AF3" w:rsidRPr="007F51F6">
        <w:rPr>
          <w:rFonts w:ascii="Times New Roman" w:hAnsi="Times New Roman" w:cs="Times New Roman"/>
          <w:sz w:val="28"/>
          <w:szCs w:val="28"/>
        </w:rPr>
        <w:t>trong nước</w:t>
      </w:r>
    </w:p>
    <w:p w14:paraId="1CF6816B" w14:textId="464A547D" w:rsidR="004F3F9D" w:rsidRPr="007F51F6" w:rsidRDefault="00E90697" w:rsidP="00013C56">
      <w:pPr>
        <w:spacing w:before="100" w:after="0"/>
        <w:ind w:firstLine="720"/>
        <w:jc w:val="both"/>
        <w:rPr>
          <w:rFonts w:ascii="Times New Roman" w:eastAsia=".VnTime" w:hAnsi="Times New Roman" w:cs="Times New Roman"/>
          <w:b/>
          <w:spacing w:val="-4"/>
          <w:sz w:val="28"/>
          <w:szCs w:val="28"/>
          <w:lang w:val="it-IT"/>
        </w:rPr>
      </w:pPr>
      <w:r w:rsidRPr="007F51F6">
        <w:rPr>
          <w:rFonts w:ascii="Times New Roman" w:hAnsi="Times New Roman" w:cs="Times New Roman"/>
          <w:sz w:val="28"/>
          <w:szCs w:val="28"/>
        </w:rPr>
        <w:t xml:space="preserve">Cây cà chua (Lycopersicon esculentum Mill.) là cây rau ăn quả được trồng, tiêu thụ tại hầu hết các nước trên thế giới (Tạ Thu Cúc, 2005). </w:t>
      </w:r>
      <w:r w:rsidR="00685C69" w:rsidRPr="007F51F6">
        <w:rPr>
          <w:rFonts w:ascii="Times New Roman" w:hAnsi="Times New Roman" w:cs="Times New Roman"/>
          <w:color w:val="000000"/>
          <w:sz w:val="28"/>
          <w:szCs w:val="28"/>
          <w:shd w:val="clear" w:color="auto" w:fill="FFFFFF"/>
        </w:rPr>
        <w:t>Việt Nam trồng cà chua chủ yếu ở các tỉnh phía Bắc (như Hà Nội, Lâm Đồng, và Hải Dương) với diện tích và sản lượng đang gia tăng. Cà chua là một trong những loại rau quả chủ lực.</w:t>
      </w:r>
      <w:r w:rsidRPr="007F51F6">
        <w:rPr>
          <w:rFonts w:ascii="Times New Roman" w:hAnsi="Times New Roman" w:cs="Times New Roman"/>
          <w:sz w:val="28"/>
          <w:szCs w:val="28"/>
        </w:rPr>
        <w:t xml:space="preserve"> Mức gia tăng về sản lượng là do sự gia tăng mạnh về năng suất và diện tích. Ở Việt Nam, diện tích sản xuất cà chua cả nước trong những năm gần đây dao động khoảng từ 23 - 25 nghìn ha, giảm 6,9% so với năm 2015 (25,48 nghìn ha) (P.K.L (NASATI), 2021). Trong đó, các tỉnh thuộc khu vực phía Bắc và khu vực Lâm Đồng diện tích sản xuất khoảng trên 19.418 ha, chiếm 81,6% tổng diện tích sản xuất cà chua cả nước. Trong thời gian qua, nhờ việc chuyển giao các tiến bộ kỹ thuật: giống mới và công nghệ canh tác tiên tiến góp phần gia tăng về năng suất, sản lượng và chất lượng cà chua của Việt Nam. Trong sản xuất rau màu, đặc biệt là sản xuất cà chua, cây giống tốt đóng vai trò quyết định đến năng suất, chất lượng và hiệu quả sản xuất.</w:t>
      </w:r>
    </w:p>
    <w:p w14:paraId="36624D27" w14:textId="450C9601"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b) </w:t>
      </w:r>
      <w:r w:rsidR="00311AF3" w:rsidRPr="007F51F6">
        <w:rPr>
          <w:rFonts w:ascii="Times New Roman" w:hAnsi="Times New Roman" w:cs="Times New Roman"/>
          <w:sz w:val="28"/>
          <w:szCs w:val="28"/>
        </w:rPr>
        <w:t>Tình hình quốc tế</w:t>
      </w:r>
    </w:p>
    <w:p w14:paraId="72620390" w14:textId="630691AE" w:rsidR="00685C69" w:rsidRPr="007F51F6" w:rsidRDefault="00685C69"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Sản lượng cà chua sản xuất liên tục tăng trong những năm gần đây. So với việc sản xuất rau của quả thì cà chua chiếm 20,5% trong tổng số ngành rau quả của thế giới. Theo số liệu của Tổ chức Nông lương Liên Hợp Quốc (FAO,2020), diện tích cà chua sản xuất năm 2019 trên toàn thế giới đạt 5.030,545 nghìn ha. Sản lượng cà chua tăng 13,68% từ 159.0 triệu tấn (2013) lên 180,77 triệu tấn (2019).</w:t>
      </w:r>
    </w:p>
    <w:p w14:paraId="0E0FB9F9" w14:textId="555794B7" w:rsidR="00685C69" w:rsidRPr="007F51F6" w:rsidRDefault="00685C69" w:rsidP="00013C56">
      <w:pPr>
        <w:spacing w:before="100" w:after="0"/>
        <w:ind w:firstLine="720"/>
        <w:jc w:val="both"/>
        <w:rPr>
          <w:rFonts w:ascii="Times New Roman" w:hAnsi="Times New Roman" w:cs="Times New Roman"/>
          <w:color w:val="000000"/>
          <w:sz w:val="28"/>
          <w:szCs w:val="28"/>
          <w:shd w:val="clear" w:color="auto" w:fill="FFFFFF"/>
        </w:rPr>
      </w:pPr>
      <w:r w:rsidRPr="007F51F6">
        <w:rPr>
          <w:rFonts w:ascii="Times New Roman" w:hAnsi="Times New Roman" w:cs="Times New Roman"/>
          <w:color w:val="000000"/>
          <w:sz w:val="28"/>
          <w:szCs w:val="28"/>
          <w:shd w:val="clear" w:color="auto" w:fill="FFFFFF"/>
        </w:rPr>
        <w:lastRenderedPageBreak/>
        <w:t>Các nước như Trung Quốc, Hoa Kỳ (California), Ấn Độ, và Thổ Nhĩ Kỳ là những nhà sản xuất cà chua hàng đầu thế giới. Trung Quốc chiếm tỉ lệ sản lượng lớn nhất toàn cầu.</w:t>
      </w:r>
    </w:p>
    <w:p w14:paraId="1BF104A1" w14:textId="3CB65A96" w:rsidR="00685C69" w:rsidRPr="007F51F6" w:rsidRDefault="00685C69" w:rsidP="00013C56">
      <w:pPr>
        <w:spacing w:before="100" w:after="0"/>
        <w:ind w:firstLine="720"/>
        <w:jc w:val="both"/>
        <w:rPr>
          <w:rFonts w:ascii="Times New Roman" w:hAnsi="Times New Roman" w:cs="Times New Roman"/>
          <w:color w:val="000000"/>
          <w:sz w:val="28"/>
          <w:szCs w:val="28"/>
          <w:shd w:val="clear" w:color="auto" w:fill="FFFFFF"/>
        </w:rPr>
      </w:pPr>
      <w:r w:rsidRPr="007F51F6">
        <w:rPr>
          <w:rFonts w:ascii="Times New Roman" w:hAnsi="Times New Roman" w:cs="Times New Roman"/>
          <w:color w:val="000000"/>
          <w:sz w:val="28"/>
          <w:szCs w:val="28"/>
          <w:shd w:val="clear" w:color="auto" w:fill="FFFFFF"/>
        </w:rPr>
        <w:t>Trên thế giới, nhu cầu tiêu thụ cà chua gia tăng không chỉ ở dạng tươi mà còn ở dạng chế biến (sốt cà chua, nước sốt, và các sản phẩm khác).</w:t>
      </w:r>
    </w:p>
    <w:p w14:paraId="780BACE9" w14:textId="217FC83E" w:rsidR="00685C69" w:rsidRPr="00685C69" w:rsidRDefault="00685C69"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7F51F6">
        <w:rPr>
          <w:rFonts w:ascii="Times New Roman" w:eastAsia="Times New Roman" w:hAnsi="Times New Roman" w:cs="Times New Roman"/>
          <w:color w:val="000000"/>
          <w:kern w:val="0"/>
          <w:sz w:val="28"/>
          <w:szCs w:val="28"/>
          <w14:ligatures w14:val="none"/>
        </w:rPr>
        <w:tab/>
      </w:r>
      <w:r w:rsidRPr="00685C69">
        <w:rPr>
          <w:rFonts w:ascii="Times New Roman" w:eastAsia="Times New Roman" w:hAnsi="Times New Roman" w:cs="Times New Roman"/>
          <w:color w:val="000000"/>
          <w:kern w:val="0"/>
          <w:sz w:val="28"/>
          <w:szCs w:val="28"/>
          <w14:ligatures w14:val="none"/>
        </w:rPr>
        <w:t>Các giống cà chua trên thế giới thường được phát triển và sản xuất bởi nhiều công ty giống cây trồng lớn. Dưới đây là một số công ty nổi bật và các giống cà chua phổ biến của họ:</w:t>
      </w:r>
    </w:p>
    <w:p w14:paraId="134BA5BA" w14:textId="0D2D17E9" w:rsidR="00685C69" w:rsidRPr="00685C69" w:rsidRDefault="00685C69"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7F51F6">
        <w:rPr>
          <w:rFonts w:ascii="Times New Roman" w:eastAsia="Times New Roman" w:hAnsi="Times New Roman" w:cs="Times New Roman"/>
          <w:b/>
          <w:bCs/>
          <w:color w:val="000000"/>
          <w:kern w:val="0"/>
          <w:sz w:val="28"/>
          <w:szCs w:val="28"/>
          <w:bdr w:val="none" w:sz="0" w:space="0" w:color="auto" w:frame="1"/>
          <w14:ligatures w14:val="none"/>
        </w:rPr>
        <w:tab/>
      </w:r>
      <w:r w:rsidRPr="00013C56">
        <w:rPr>
          <w:rFonts w:ascii="Times New Roman" w:eastAsia="Times New Roman" w:hAnsi="Times New Roman" w:cs="Times New Roman"/>
          <w:bCs/>
          <w:color w:val="000000"/>
          <w:kern w:val="0"/>
          <w:sz w:val="28"/>
          <w:szCs w:val="28"/>
          <w:bdr w:val="none" w:sz="0" w:space="0" w:color="auto" w:frame="1"/>
          <w14:ligatures w14:val="none"/>
        </w:rPr>
        <w:t>- Monsanto (nay thuộc Bayer)</w:t>
      </w:r>
      <w:r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HEIRLOOM</w:t>
      </w:r>
      <w:r w:rsidRPr="00685C69">
        <w:rPr>
          <w:rFonts w:ascii="Times New Roman" w:eastAsia="Times New Roman" w:hAnsi="Times New Roman" w:cs="Times New Roman"/>
          <w:color w:val="000000"/>
          <w:kern w:val="0"/>
          <w:sz w:val="28"/>
          <w:szCs w:val="28"/>
          <w14:ligatures w14:val="none"/>
        </w:rPr>
        <w:t>: Một loại cà chua cổ truyền, nổi tiếng về hương vị.</w:t>
      </w:r>
      <w:r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Rossa di San Marzano</w:t>
      </w:r>
      <w:r w:rsidRPr="00685C69">
        <w:rPr>
          <w:rFonts w:ascii="Times New Roman" w:eastAsia="Times New Roman" w:hAnsi="Times New Roman" w:cs="Times New Roman"/>
          <w:color w:val="000000"/>
          <w:kern w:val="0"/>
          <w:sz w:val="28"/>
          <w:szCs w:val="28"/>
          <w14:ligatures w14:val="none"/>
        </w:rPr>
        <w:t>: Cà chua chế biến cao cấp, thường dùng cho sốt cà chua.</w:t>
      </w:r>
    </w:p>
    <w:p w14:paraId="63C592C1" w14:textId="2743421D" w:rsidR="00685C69" w:rsidRPr="00685C69" w:rsidRDefault="00685C69"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013C56">
        <w:rPr>
          <w:rFonts w:ascii="Times New Roman" w:eastAsia="Times New Roman" w:hAnsi="Times New Roman" w:cs="Times New Roman"/>
          <w:bCs/>
          <w:color w:val="000000"/>
          <w:kern w:val="0"/>
          <w:sz w:val="28"/>
          <w:szCs w:val="28"/>
          <w:bdr w:val="none" w:sz="0" w:space="0" w:color="auto" w:frame="1"/>
          <w14:ligatures w14:val="none"/>
        </w:rPr>
        <w:tab/>
        <w:t>- Syngenta</w:t>
      </w:r>
      <w:r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Cherry</w:t>
      </w:r>
      <w:r w:rsidRPr="00685C69">
        <w:rPr>
          <w:rFonts w:ascii="Times New Roman" w:eastAsia="Times New Roman" w:hAnsi="Times New Roman" w:cs="Times New Roman"/>
          <w:color w:val="000000"/>
          <w:kern w:val="0"/>
          <w:sz w:val="28"/>
          <w:szCs w:val="28"/>
          <w14:ligatures w14:val="none"/>
        </w:rPr>
        <w:t>: Cà chua nhỏ, ngọt, thường được tiêu thụ tươi.</w:t>
      </w:r>
      <w:r w:rsidR="00B72ED2" w:rsidRPr="00013C56">
        <w:rPr>
          <w:rFonts w:ascii="Times New Roman" w:eastAsia="Times New Roman" w:hAnsi="Times New Roman" w:cs="Times New Roman"/>
          <w:color w:val="000000"/>
          <w:kern w:val="0"/>
          <w:sz w:val="28"/>
          <w:szCs w:val="28"/>
          <w14:ligatures w14:val="none"/>
        </w:rPr>
        <w:t xml:space="preserve"> </w:t>
      </w:r>
      <w:r w:rsidRPr="00013C56">
        <w:rPr>
          <w:rFonts w:ascii="Times New Roman" w:eastAsia="Times New Roman" w:hAnsi="Times New Roman" w:cs="Times New Roman"/>
          <w:bCs/>
          <w:color w:val="000000"/>
          <w:kern w:val="0"/>
          <w:sz w:val="28"/>
          <w:szCs w:val="28"/>
          <w:bdr w:val="none" w:sz="0" w:space="0" w:color="auto" w:frame="1"/>
          <w14:ligatures w14:val="none"/>
        </w:rPr>
        <w:t>Giống cà chua Roma</w:t>
      </w:r>
      <w:r w:rsidRPr="00685C69">
        <w:rPr>
          <w:rFonts w:ascii="Times New Roman" w:eastAsia="Times New Roman" w:hAnsi="Times New Roman" w:cs="Times New Roman"/>
          <w:color w:val="000000"/>
          <w:kern w:val="0"/>
          <w:sz w:val="28"/>
          <w:szCs w:val="28"/>
          <w14:ligatures w14:val="none"/>
        </w:rPr>
        <w:t>: Phổ biến cho việc chế biến và làm sốt, có hình dáng thuôn dài.</w:t>
      </w:r>
    </w:p>
    <w:p w14:paraId="5117AC30" w14:textId="10647CC4" w:rsidR="00685C69" w:rsidRPr="00685C69" w:rsidRDefault="00B72ED2"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013C56">
        <w:rPr>
          <w:rFonts w:ascii="Times New Roman" w:eastAsia="Times New Roman" w:hAnsi="Times New Roman" w:cs="Times New Roman"/>
          <w:bCs/>
          <w:color w:val="000000"/>
          <w:kern w:val="0"/>
          <w:sz w:val="28"/>
          <w:szCs w:val="28"/>
          <w:bdr w:val="none" w:sz="0" w:space="0" w:color="auto" w:frame="1"/>
          <w14:ligatures w14:val="none"/>
        </w:rPr>
        <w:tab/>
        <w:t xml:space="preserve">- </w:t>
      </w:r>
      <w:r w:rsidR="00685C69" w:rsidRPr="00013C56">
        <w:rPr>
          <w:rFonts w:ascii="Times New Roman" w:eastAsia="Times New Roman" w:hAnsi="Times New Roman" w:cs="Times New Roman"/>
          <w:bCs/>
          <w:color w:val="000000"/>
          <w:kern w:val="0"/>
          <w:sz w:val="28"/>
          <w:szCs w:val="28"/>
          <w:bdr w:val="none" w:sz="0" w:space="0" w:color="auto" w:frame="1"/>
          <w14:ligatures w14:val="none"/>
        </w:rPr>
        <w:t>BASF</w:t>
      </w:r>
      <w:r w:rsidR="00685C69"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00685C69" w:rsidRPr="00685C69">
        <w:rPr>
          <w:rFonts w:ascii="Times New Roman" w:eastAsia="Times New Roman" w:hAnsi="Times New Roman" w:cs="Times New Roman"/>
          <w:color w:val="000000"/>
          <w:kern w:val="0"/>
          <w:sz w:val="28"/>
          <w:szCs w:val="28"/>
          <w14:ligatures w14:val="none"/>
        </w:rPr>
        <w:t>Cung cấp nhiều giống cà chua chịu hạn, kháng bệnh để tăng cường năng suất.</w:t>
      </w:r>
    </w:p>
    <w:p w14:paraId="63968BD8" w14:textId="688C7726" w:rsidR="00685C69" w:rsidRPr="00685C69" w:rsidRDefault="00B72ED2" w:rsidP="00013C56">
      <w:pPr>
        <w:shd w:val="clear" w:color="auto" w:fill="FFFFFF"/>
        <w:spacing w:before="100" w:after="0" w:line="240" w:lineRule="auto"/>
        <w:jc w:val="both"/>
        <w:rPr>
          <w:rFonts w:ascii="Times New Roman" w:eastAsia="Times New Roman" w:hAnsi="Times New Roman" w:cs="Times New Roman"/>
          <w:color w:val="000000"/>
          <w:kern w:val="0"/>
          <w:sz w:val="28"/>
          <w:szCs w:val="28"/>
          <w14:ligatures w14:val="none"/>
        </w:rPr>
      </w:pPr>
      <w:r w:rsidRPr="00013C56">
        <w:rPr>
          <w:rFonts w:ascii="Times New Roman" w:eastAsia="Times New Roman" w:hAnsi="Times New Roman" w:cs="Times New Roman"/>
          <w:bCs/>
          <w:color w:val="000000"/>
          <w:kern w:val="0"/>
          <w:sz w:val="28"/>
          <w:szCs w:val="28"/>
          <w:bdr w:val="none" w:sz="0" w:space="0" w:color="auto" w:frame="1"/>
          <w14:ligatures w14:val="none"/>
        </w:rPr>
        <w:tab/>
        <w:t xml:space="preserve">- </w:t>
      </w:r>
      <w:r w:rsidR="00685C69" w:rsidRPr="00013C56">
        <w:rPr>
          <w:rFonts w:ascii="Times New Roman" w:eastAsia="Times New Roman" w:hAnsi="Times New Roman" w:cs="Times New Roman"/>
          <w:bCs/>
          <w:color w:val="000000"/>
          <w:kern w:val="0"/>
          <w:sz w:val="28"/>
          <w:szCs w:val="28"/>
          <w:bdr w:val="none" w:sz="0" w:space="0" w:color="auto" w:frame="1"/>
          <w14:ligatures w14:val="none"/>
        </w:rPr>
        <w:t>Harris Seeds</w:t>
      </w:r>
      <w:r w:rsidR="00685C69" w:rsidRPr="00685C69">
        <w:rPr>
          <w:rFonts w:ascii="Times New Roman" w:eastAsia="Times New Roman" w:hAnsi="Times New Roman" w:cs="Times New Roman"/>
          <w:color w:val="000000"/>
          <w:kern w:val="0"/>
          <w:sz w:val="28"/>
          <w:szCs w:val="28"/>
          <w14:ligatures w14:val="none"/>
        </w:rPr>
        <w:t>:</w:t>
      </w:r>
      <w:r w:rsidRPr="00013C56">
        <w:rPr>
          <w:rFonts w:ascii="Times New Roman" w:eastAsia="Times New Roman" w:hAnsi="Times New Roman" w:cs="Times New Roman"/>
          <w:color w:val="000000"/>
          <w:kern w:val="0"/>
          <w:sz w:val="28"/>
          <w:szCs w:val="28"/>
          <w14:ligatures w14:val="none"/>
        </w:rPr>
        <w:t xml:space="preserve"> </w:t>
      </w:r>
      <w:r w:rsidR="00685C69" w:rsidRPr="00685C69">
        <w:rPr>
          <w:rFonts w:ascii="Times New Roman" w:eastAsia="Times New Roman" w:hAnsi="Times New Roman" w:cs="Times New Roman"/>
          <w:color w:val="000000"/>
          <w:kern w:val="0"/>
          <w:sz w:val="28"/>
          <w:szCs w:val="28"/>
          <w14:ligatures w14:val="none"/>
        </w:rPr>
        <w:t>Phát triển nhiều giống cà chua địa phương, với các đặc tính phù hợp với nhu cầu của người tiêu dùng.</w:t>
      </w:r>
    </w:p>
    <w:p w14:paraId="633D1A65" w14:textId="3A6736D1"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Hiện nay, </w:t>
      </w:r>
      <w:r w:rsidR="00B72ED2" w:rsidRPr="007F51F6">
        <w:rPr>
          <w:rFonts w:ascii="Times New Roman" w:hAnsi="Times New Roman" w:cs="Times New Roman"/>
          <w:sz w:val="28"/>
          <w:szCs w:val="28"/>
        </w:rPr>
        <w:t>Việt Nam</w:t>
      </w:r>
      <w:r w:rsidRPr="007F51F6">
        <w:rPr>
          <w:rFonts w:ascii="Times New Roman" w:hAnsi="Times New Roman" w:cs="Times New Roman"/>
          <w:sz w:val="28"/>
          <w:szCs w:val="28"/>
        </w:rPr>
        <w:t xml:space="preserve"> chưa </w:t>
      </w:r>
      <w:r w:rsidR="00B72ED2" w:rsidRPr="007F51F6">
        <w:rPr>
          <w:rFonts w:ascii="Times New Roman" w:hAnsi="Times New Roman" w:cs="Times New Roman"/>
          <w:sz w:val="28"/>
          <w:szCs w:val="28"/>
        </w:rPr>
        <w:t xml:space="preserve">có TCVN thực hiện khảo nghiệm DUS với cây cà chua và dang được sử dụng hướng dẫn của UPOV, tuy nhiên do điều kiện tự nhiên, thời tiết khí hậu khác nhau nên việc xây dựng TCVN mới hài hòa với TG của UPOV đã </w:t>
      </w:r>
      <w:r w:rsidRPr="007F51F6">
        <w:rPr>
          <w:rFonts w:ascii="Times New Roman" w:hAnsi="Times New Roman" w:cs="Times New Roman"/>
          <w:sz w:val="28"/>
          <w:szCs w:val="28"/>
        </w:rPr>
        <w:t>ban hàn</w:t>
      </w:r>
      <w:r w:rsidR="00B72ED2" w:rsidRPr="007F51F6">
        <w:rPr>
          <w:rFonts w:ascii="Times New Roman" w:hAnsi="Times New Roman" w:cs="Times New Roman"/>
          <w:sz w:val="28"/>
          <w:szCs w:val="28"/>
        </w:rPr>
        <w:t xml:space="preserve"> là cần thiết</w:t>
      </w:r>
      <w:r w:rsidRPr="007F51F6">
        <w:rPr>
          <w:rFonts w:ascii="Times New Roman" w:hAnsi="Times New Roman" w:cs="Times New Roman"/>
          <w:sz w:val="28"/>
          <w:szCs w:val="28"/>
        </w:rPr>
        <w:t>.</w:t>
      </w:r>
    </w:p>
    <w:p w14:paraId="6939AF97" w14:textId="609CD1AB" w:rsidR="002B2891" w:rsidRPr="007F51F6" w:rsidRDefault="002B2891"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2. Lý do và mục đích xây dựng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02941672"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121337"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Trong xu thế hội nhập và tiêu chuẩn hóa sản phẩm nông nghiệp, giống cây trồng – đặc biệt là các giống rau như </w:t>
      </w:r>
      <w:r w:rsidR="003A3C2D">
        <w:rPr>
          <w:rFonts w:ascii="Times New Roman" w:hAnsi="Times New Roman" w:cs="Times New Roman"/>
          <w:sz w:val="28"/>
          <w:szCs w:val="28"/>
        </w:rPr>
        <w:t xml:space="preserve">cà chua </w:t>
      </w:r>
      <w:r w:rsidR="004F3F9D" w:rsidRPr="007F51F6">
        <w:rPr>
          <w:rFonts w:ascii="Times New Roman" w:hAnsi="Times New Roman" w:cs="Times New Roman"/>
          <w:sz w:val="28"/>
          <w:szCs w:val="28"/>
        </w:rPr>
        <w:t xml:space="preserve">–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w:t>
      </w:r>
      <w:r w:rsidR="004F3F9D" w:rsidRPr="007F51F6">
        <w:rPr>
          <w:rFonts w:ascii="Times New Roman" w:hAnsi="Times New Roman" w:cs="Times New Roman"/>
          <w:sz w:val="28"/>
          <w:szCs w:val="28"/>
        </w:rPr>
        <w:lastRenderedPageBreak/>
        <w:t>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1F02CC5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B72ED2" w:rsidRPr="007F51F6">
        <w:rPr>
          <w:rFonts w:ascii="Times New Roman" w:hAnsi="Times New Roman" w:cs="Times New Roman"/>
          <w:sz w:val="28"/>
          <w:szCs w:val="28"/>
        </w:rPr>
        <w:t>cà chua</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B72ED2" w:rsidRPr="007F51F6">
        <w:rPr>
          <w:rFonts w:ascii="Times New Roman" w:hAnsi="Times New Roman" w:cs="Times New Roman"/>
          <w:sz w:val="28"/>
          <w:szCs w:val="28"/>
        </w:rPr>
        <w:t>cà chua</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giống cà chua</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795AAFC7"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B72ED2" w:rsidRPr="007F51F6">
        <w:rPr>
          <w:rFonts w:ascii="Times New Roman" w:hAnsi="Times New Roman" w:cs="Times New Roman"/>
          <w:sz w:val="28"/>
          <w:szCs w:val="28"/>
        </w:rPr>
        <w:t>cà chua</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54AFBF47"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giống cà chua</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giống cà chua</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3C9229D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Giống cây trồng nông nghiệp - Khảo nghiệm tính khác biệt, tính đồng nhất và tính ổn định (DUS) – Phần 1</w:t>
      </w:r>
      <w:r w:rsidR="00E90697" w:rsidRPr="007F51F6">
        <w:rPr>
          <w:rFonts w:ascii="Times New Roman" w:hAnsi="Times New Roman" w:cs="Times New Roman"/>
          <w:sz w:val="28"/>
          <w:szCs w:val="28"/>
          <w:lang w:val="nl-NL"/>
        </w:rPr>
        <w:t>1</w:t>
      </w:r>
      <w:r w:rsidRPr="007F51F6">
        <w:rPr>
          <w:rFonts w:ascii="Times New Roman" w:hAnsi="Times New Roman" w:cs="Times New Roman"/>
          <w:sz w:val="28"/>
          <w:szCs w:val="28"/>
          <w:lang w:val="nl-NL"/>
        </w:rPr>
        <w:t xml:space="preserve">: Giống </w:t>
      </w:r>
      <w:r w:rsidR="00E90697" w:rsidRPr="007F51F6">
        <w:rPr>
          <w:rFonts w:ascii="Times New Roman" w:hAnsi="Times New Roman" w:cs="Times New Roman"/>
          <w:sz w:val="28"/>
          <w:szCs w:val="28"/>
          <w:lang w:val="nl-NL"/>
        </w:rPr>
        <w:t>cà chua</w:t>
      </w:r>
    </w:p>
    <w:p w14:paraId="25008D6C" w14:textId="40F0FEDD"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1 Phạm vi áp dụng</w:t>
      </w:r>
    </w:p>
    <w:p w14:paraId="213E40C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2 Tài liệu viện dẫn</w:t>
      </w:r>
    </w:p>
    <w:p w14:paraId="6C48C6C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 Thuật ngữ và định nghĩa</w:t>
      </w:r>
    </w:p>
    <w:p w14:paraId="3EFE6CA7"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3.1 Giống khảo nghiệm (Candidate varieties)</w:t>
      </w:r>
    </w:p>
    <w:p w14:paraId="419B0A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3.2 Giống điển hình (Example varieties)</w:t>
      </w:r>
    </w:p>
    <w:p w14:paraId="73EF97E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3.3 Giống tương tự (Similar varieties)</w:t>
      </w:r>
    </w:p>
    <w:p w14:paraId="49A4A32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3.4 Tính trạng đặc trưng (Characteristics)</w:t>
      </w:r>
    </w:p>
    <w:p w14:paraId="4C15298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3.5 Cây khác dạng (Off - type)</w:t>
      </w:r>
    </w:p>
    <w:p w14:paraId="62E7DA24"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4 Các từ viết tắt</w:t>
      </w:r>
    </w:p>
    <w:p w14:paraId="73A881B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 Yêu cầu kỹ thuật</w:t>
      </w:r>
    </w:p>
    <w:p w14:paraId="22849C1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 Yêu cầu về các tính trạng đặc trưng của giống</w:t>
      </w:r>
    </w:p>
    <w:p w14:paraId="54645C0B"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5.1.1 Yêu cầu về các tính trạng đặc trưng của giống</w:t>
      </w:r>
    </w:p>
    <w:p w14:paraId="292BF55A" w14:textId="324EE994"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5.1.2 Bảng các tính trạng đặc trưng của </w:t>
      </w:r>
      <w:r w:rsidR="001D2EA1" w:rsidRPr="007F51F6">
        <w:rPr>
          <w:rFonts w:ascii="Times New Roman" w:hAnsi="Times New Roman" w:cs="Times New Roman"/>
          <w:sz w:val="28"/>
          <w:szCs w:val="28"/>
          <w:lang w:val="nl-NL"/>
        </w:rPr>
        <w:t>giống cà chua</w:t>
      </w:r>
    </w:p>
    <w:p w14:paraId="167051FE"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 Yêu cầu về phương pháp khảo nghiệm</w:t>
      </w:r>
    </w:p>
    <w:p w14:paraId="6E063E02"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5.2.1 Yêu cầu vật liệu khảo nghiệm</w:t>
      </w:r>
    </w:p>
    <w:p w14:paraId="0085D08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5.2.2 Phân nhóm giống khảo nghiệm</w:t>
      </w:r>
    </w:p>
    <w:p w14:paraId="289DCA5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5.2.3 Yêu cầu về khảo nghiệm</w:t>
      </w:r>
    </w:p>
    <w:p w14:paraId="4868831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 Phương pháp đánh giá  </w:t>
      </w:r>
    </w:p>
    <w:p w14:paraId="6C7AB92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5.2.4.1 Đánh giá tính khác biệt</w:t>
      </w:r>
    </w:p>
    <w:p w14:paraId="3B1DE59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5.2.4.2 Đánh giá tính đồng nhất </w:t>
      </w:r>
    </w:p>
    <w:p w14:paraId="04FD6BDC"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5.2.4.3 Đánh giá tính ổn định </w:t>
      </w:r>
    </w:p>
    <w:p w14:paraId="091F8B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6. Cơ sở vật chất, trang thiết bị để khảo nghiệm</w:t>
      </w:r>
    </w:p>
    <w:p w14:paraId="1A385ACA"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A (tham khảo): Giải thích, minh hoạ và hướng dẫn theo dõi một số tính trạng.</w:t>
      </w:r>
    </w:p>
    <w:p w14:paraId="7EFFB951" w14:textId="3C52E7F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Phụ lục B (quy định): Tờ khai kỹ thuật khảo nghiệm DUS </w:t>
      </w:r>
      <w:r w:rsidR="001D2EA1" w:rsidRPr="007F51F6">
        <w:rPr>
          <w:rFonts w:ascii="Times New Roman" w:hAnsi="Times New Roman" w:cs="Times New Roman"/>
          <w:sz w:val="28"/>
          <w:szCs w:val="28"/>
          <w:lang w:val="nl-NL"/>
        </w:rPr>
        <w:t>giống cà chua</w:t>
      </w:r>
    </w:p>
    <w:p w14:paraId="712D6723" w14:textId="337552A3" w:rsidR="0012133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C (tham khảo): Quy trình kỹ thuật canh tác</w:t>
      </w:r>
    </w:p>
    <w:p w14:paraId="573A8A08" w14:textId="2478F92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khoa học</w:t>
      </w:r>
    </w:p>
    <w:p w14:paraId="7F2EE9A6" w14:textId="7777777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TGP/8/1 – Phương pháp bố trí thí nghiệm và các biện pháp kỹ thuật trong khảo nghiệm.</w:t>
      </w:r>
    </w:p>
    <w:p w14:paraId="525D2D22" w14:textId="1863AC75"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TGP/9/1, 10/1, 11/1 – Hướng dẫn cụ thể đánh giá tính khác biệt, tính đồng nhất và tính ổn định.</w:t>
      </w:r>
    </w:p>
    <w:p w14:paraId="42DBC83D" w14:textId="74FD8565" w:rsidR="001D2EA1" w:rsidRPr="007F51F6" w:rsidRDefault="001D2EA1" w:rsidP="00013C56">
      <w:pPr>
        <w:spacing w:before="100" w:after="0"/>
        <w:ind w:firstLine="720"/>
        <w:jc w:val="both"/>
        <w:rPr>
          <w:rFonts w:ascii="Times New Roman" w:hAnsi="Times New Roman" w:cs="Times New Roman"/>
          <w:sz w:val="28"/>
          <w:szCs w:val="28"/>
          <w:lang w:val="nb-NO"/>
        </w:rPr>
      </w:pPr>
      <w:r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rPr>
        <w:t xml:space="preserve">TG/44/11 Rev. 3 </w:t>
      </w:r>
      <w:r w:rsidRPr="007F51F6">
        <w:rPr>
          <w:rFonts w:ascii="Times New Roman" w:hAnsi="Times New Roman" w:cs="Times New Roman"/>
          <w:sz w:val="28"/>
          <w:szCs w:val="28"/>
          <w:lang w:val="nb-NO"/>
        </w:rPr>
        <w:t xml:space="preserve">ngày </w:t>
      </w:r>
      <w:r w:rsidRPr="007F51F6">
        <w:rPr>
          <w:rFonts w:ascii="Times New Roman" w:hAnsi="Times New Roman" w:cs="Times New Roman"/>
          <w:sz w:val="28"/>
          <w:szCs w:val="28"/>
          <w:lang w:val="vi-VN"/>
        </w:rPr>
        <w:t>29</w:t>
      </w:r>
      <w:r w:rsidRPr="007F51F6">
        <w:rPr>
          <w:rFonts w:ascii="Times New Roman" w:hAnsi="Times New Roman" w:cs="Times New Roman"/>
          <w:sz w:val="28"/>
          <w:szCs w:val="28"/>
          <w:lang w:val="nb-NO"/>
        </w:rPr>
        <w:t xml:space="preserve"> tháng </w:t>
      </w:r>
      <w:r w:rsidRPr="007F51F6">
        <w:rPr>
          <w:rFonts w:ascii="Times New Roman" w:hAnsi="Times New Roman" w:cs="Times New Roman"/>
          <w:sz w:val="28"/>
          <w:szCs w:val="28"/>
          <w:lang w:val="vi-VN"/>
        </w:rPr>
        <w:t>10</w:t>
      </w:r>
      <w:r w:rsidRPr="007F51F6">
        <w:rPr>
          <w:rFonts w:ascii="Times New Roman" w:hAnsi="Times New Roman" w:cs="Times New Roman"/>
          <w:sz w:val="28"/>
          <w:szCs w:val="28"/>
          <w:lang w:val="nb-NO"/>
        </w:rPr>
        <w:t xml:space="preserve"> năm 20</w:t>
      </w:r>
      <w:r w:rsidRPr="007F51F6">
        <w:rPr>
          <w:rFonts w:ascii="Times New Roman" w:hAnsi="Times New Roman" w:cs="Times New Roman"/>
          <w:sz w:val="28"/>
          <w:szCs w:val="28"/>
          <w:lang w:val="vi-VN"/>
        </w:rPr>
        <w:t>19</w:t>
      </w:r>
      <w:r w:rsidRPr="007F51F6">
        <w:rPr>
          <w:rFonts w:ascii="Times New Roman" w:hAnsi="Times New Roman" w:cs="Times New Roman"/>
          <w:sz w:val="28"/>
          <w:szCs w:val="28"/>
          <w:lang w:val="nb-NO"/>
        </w:rPr>
        <w:t xml:space="preserve"> của Hiệp hội quốc tế bảo hộ giống cây trồng mới (UPOV).</w:t>
      </w:r>
    </w:p>
    <w:p w14:paraId="62BA89A0" w14:textId="5852362B" w:rsidR="001D2EA1" w:rsidRPr="007F51F6" w:rsidRDefault="001D2EA1"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Nghiên cứu tuyển chọn các dòng/giống cà chua kháng bệnh nhập nội tại Gia Lâm, Hà Nội - Nguyễn Thị Hiền, Đặng Thị Vân, Lê Thị Thủy, Trần Thị Hồng, Peter Hanson.</w:t>
      </w:r>
    </w:p>
    <w:p w14:paraId="3CF3741E" w14:textId="21C72FE3" w:rsidR="001D2EA1" w:rsidRPr="007F51F6" w:rsidRDefault="001D2EA1"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rPr>
        <w:t>- Kết quả chọn tạo giống cà chua ưu thế lai phục vụ chế biến – Dương Kim Thoa, Trần Khắc Thi.</w:t>
      </w:r>
    </w:p>
    <w:p w14:paraId="05A0C032" w14:textId="04DA502D"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Căn cứ thực tiễn:</w:t>
      </w:r>
    </w:p>
    <w:p w14:paraId="2A1C5B66" w14:textId="023765FE"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Việc xây dựng dự thảo TCVN khảo nghiệm DUS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tại Việt Nam. Cụ thể:</w:t>
      </w:r>
    </w:p>
    <w:p w14:paraId="5325FD4F" w14:textId="7978382B" w:rsidR="00C25B7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Cà chua</w:t>
      </w:r>
      <w:r w:rsidRPr="007F51F6">
        <w:rPr>
          <w:rFonts w:ascii="Times New Roman" w:hAnsi="Times New Roman" w:cs="Times New Roman"/>
          <w:sz w:val="28"/>
          <w:szCs w:val="28"/>
          <w:lang w:val="nl-NL"/>
        </w:rPr>
        <w:t xml:space="preserve"> là cây trồng phổ biến tại cả ba miền, được trồng quanh năm</w:t>
      </w:r>
      <w:r w:rsidR="00C25B7B" w:rsidRPr="007F51F6">
        <w:rPr>
          <w:rFonts w:ascii="Times New Roman" w:hAnsi="Times New Roman" w:cs="Times New Roman"/>
          <w:sz w:val="28"/>
          <w:szCs w:val="28"/>
          <w:lang w:val="nl-NL"/>
        </w:rPr>
        <w:t>.</w:t>
      </w:r>
    </w:p>
    <w:p w14:paraId="70615426" w14:textId="050E8ABF"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Nhiều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đã và đang được chọn tạo, lai tạo trong nước </w:t>
      </w:r>
      <w:r w:rsidR="00C25B7B" w:rsidRPr="007F51F6">
        <w:rPr>
          <w:rFonts w:ascii="Times New Roman" w:hAnsi="Times New Roman" w:cs="Times New Roman"/>
          <w:sz w:val="28"/>
          <w:szCs w:val="28"/>
          <w:lang w:val="nl-NL"/>
        </w:rPr>
        <w:t xml:space="preserve">và nhập nooiji </w:t>
      </w:r>
      <w:r w:rsidRPr="007F51F6">
        <w:rPr>
          <w:rFonts w:ascii="Times New Roman" w:hAnsi="Times New Roman" w:cs="Times New Roman"/>
          <w:sz w:val="28"/>
          <w:szCs w:val="28"/>
          <w:lang w:val="nl-NL"/>
        </w:rPr>
        <w:t>với các đặc điểm khác biệt về hình thái, thời gian sinh trưởng</w:t>
      </w:r>
      <w:r w:rsidR="00C25B7B" w:rsidRPr="007F51F6">
        <w:rPr>
          <w:rFonts w:ascii="Times New Roman" w:hAnsi="Times New Roman" w:cs="Times New Roman"/>
          <w:sz w:val="28"/>
          <w:szCs w:val="28"/>
          <w:lang w:val="nl-NL"/>
        </w:rPr>
        <w:t>..</w:t>
      </w:r>
    </w:p>
    <w:p w14:paraId="78CFD232" w14:textId="441C65CE"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Thực tế tiếp nhận đơn đăng ký bảo hộ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cho thấy sự đa dạng của nguồn giống</w:t>
      </w:r>
      <w:r w:rsidR="00C25B7B" w:rsidRPr="007F51F6">
        <w:rPr>
          <w:rFonts w:ascii="Times New Roman" w:hAnsi="Times New Roman" w:cs="Times New Roman"/>
          <w:sz w:val="28"/>
          <w:szCs w:val="28"/>
          <w:lang w:val="nl-NL"/>
        </w:rPr>
        <w:t>.</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3FE1A9B9"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(Viện Cây lương thực và Cây thực phẩm, </w:t>
      </w:r>
      <w:r w:rsidR="001D2EA1" w:rsidRPr="007F51F6">
        <w:rPr>
          <w:rFonts w:ascii="Times New Roman" w:hAnsi="Times New Roman" w:cs="Times New Roman"/>
          <w:sz w:val="28"/>
          <w:szCs w:val="28"/>
          <w:lang w:val="nl-NL"/>
        </w:rPr>
        <w:t xml:space="preserve">Viện nghiên cứu rau quả, </w:t>
      </w:r>
      <w:r w:rsidR="003D4D9D" w:rsidRPr="007F51F6">
        <w:rPr>
          <w:rFonts w:ascii="Times New Roman" w:hAnsi="Times New Roman" w:cs="Times New Roman"/>
          <w:sz w:val="28"/>
          <w:szCs w:val="28"/>
          <w:lang w:val="nl-NL"/>
        </w:rPr>
        <w:t>Trung tâm Tài nguyên thực vật</w:t>
      </w:r>
      <w:r w:rsidRPr="007F51F6">
        <w:rPr>
          <w:rFonts w:ascii="Times New Roman" w:hAnsi="Times New Roman" w:cs="Times New Roman"/>
          <w:sz w:val="28"/>
          <w:szCs w:val="28"/>
          <w:lang w:val="nl-NL"/>
        </w:rPr>
        <w:t xml:space="preserve">, các doanh nghiệp giống như </w:t>
      </w:r>
      <w:r w:rsidR="003D4D9D" w:rsidRPr="007F51F6">
        <w:rPr>
          <w:rFonts w:ascii="Times New Roman" w:hAnsi="Times New Roman" w:cs="Times New Roman"/>
          <w:sz w:val="28"/>
          <w:szCs w:val="28"/>
          <w:lang w:val="nl-NL"/>
        </w:rPr>
        <w:t>Công ty TNHH Hạt giống Tân Lộc Phát, Công ty TNHH Phát triển Nông nghiệp Trang Việt</w:t>
      </w:r>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2290B863"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A56EB5" w:rsidRPr="007F51F6">
        <w:rPr>
          <w:rFonts w:ascii="Times New Roman" w:hAnsi="Times New Roman" w:cs="Times New Roman"/>
          <w:sz w:val="28"/>
          <w:szCs w:val="28"/>
          <w:lang w:val="nl-NL"/>
        </w:rPr>
        <w:t>60</w:t>
      </w:r>
      <w:r w:rsidRPr="007F51F6">
        <w:rPr>
          <w:rFonts w:ascii="Times New Roman" w:hAnsi="Times New Roman" w:cs="Times New Roman"/>
          <w:sz w:val="28"/>
          <w:szCs w:val="28"/>
          <w:lang w:val="nl-NL"/>
        </w:rPr>
        <w:t xml:space="preserve"> tính trạng, trong đó có </w:t>
      </w:r>
      <w:r w:rsidR="001D2EA1" w:rsidRPr="007F51F6">
        <w:rPr>
          <w:rFonts w:ascii="Times New Roman" w:hAnsi="Times New Roman" w:cs="Times New Roman"/>
          <w:sz w:val="28"/>
          <w:szCs w:val="28"/>
          <w:lang w:val="nl-NL"/>
        </w:rPr>
        <w:t xml:space="preserve">44 tính trạng về mặt hình thái </w:t>
      </w:r>
      <w:r w:rsidR="00A56EB5" w:rsidRPr="007F51F6">
        <w:rPr>
          <w:rFonts w:ascii="Times New Roman" w:hAnsi="Times New Roman" w:cs="Times New Roman"/>
          <w:sz w:val="28"/>
          <w:szCs w:val="28"/>
          <w:lang w:val="nl-NL"/>
        </w:rPr>
        <w:t>và 16</w:t>
      </w:r>
      <w:r w:rsidR="001D2EA1"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kháng</w:t>
      </w:r>
      <w:r w:rsidR="001D2EA1" w:rsidRPr="007F51F6">
        <w:rPr>
          <w:rFonts w:ascii="Times New Roman" w:hAnsi="Times New Roman" w:cs="Times New Roman"/>
          <w:sz w:val="28"/>
          <w:szCs w:val="28"/>
          <w:lang w:val="nl-NL"/>
        </w:rPr>
        <w:t xml:space="preserve"> bệnh</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Thời gian ra hoa, thu hoạch</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đo đếm cụ thể theo số ngày từ gieo;</w:t>
      </w:r>
    </w:p>
    <w:p w14:paraId="33DA66A6" w14:textId="2095E383"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 xml:space="preserve">Kích thước lá, </w:t>
      </w:r>
      <w:r w:rsidR="00C25B7B" w:rsidRPr="007F51F6">
        <w:rPr>
          <w:rFonts w:ascii="Times New Roman" w:hAnsi="Times New Roman" w:cs="Times New Roman"/>
          <w:sz w:val="28"/>
          <w:szCs w:val="28"/>
          <w:lang w:val="nl-NL"/>
        </w:rPr>
        <w:t>quả</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đo bằng thước trên đồng ruộng;</w:t>
      </w:r>
    </w:p>
    <w:p w14:paraId="648CF186" w14:textId="00C7035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Màu sắc</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có thể </w:t>
      </w:r>
      <w:r w:rsidR="00C93CE5" w:rsidRPr="007F51F6">
        <w:rPr>
          <w:rFonts w:ascii="Times New Roman" w:hAnsi="Times New Roman" w:cs="Times New Roman"/>
          <w:sz w:val="28"/>
          <w:szCs w:val="28"/>
          <w:lang w:val="nl-NL"/>
        </w:rPr>
        <w:t>đối chiếu bảng so màu chuẩn, phù hợp điều kiện ánh sáng tự nhiên.</w:t>
      </w:r>
    </w:p>
    <w:p w14:paraId="66FD02A1" w14:textId="1E87BF26"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245272C1"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A56EB5" w:rsidRPr="007F51F6">
        <w:rPr>
          <w:rFonts w:ascii="Times New Roman" w:hAnsi="Times New Roman" w:cs="Times New Roman"/>
          <w:sz w:val="28"/>
          <w:szCs w:val="28"/>
          <w:lang w:val="nl-NL"/>
        </w:rPr>
        <w:t>60</w:t>
      </w:r>
      <w:r w:rsidRPr="007F51F6">
        <w:rPr>
          <w:rFonts w:ascii="Times New Roman" w:hAnsi="Times New Roman" w:cs="Times New Roman"/>
          <w:sz w:val="28"/>
          <w:szCs w:val="28"/>
          <w:lang w:val="nl-NL"/>
        </w:rPr>
        <w:t xml:space="preserve"> tính trạng được lựa chọn dựa trên khảo sát thực tế và phân tích chuyên môn</w:t>
      </w:r>
      <w:r w:rsidR="00A56EB5" w:rsidRPr="007F51F6">
        <w:rPr>
          <w:rFonts w:ascii="Times New Roman" w:hAnsi="Times New Roman" w:cs="Times New Roman"/>
          <w:sz w:val="28"/>
          <w:szCs w:val="28"/>
          <w:lang w:val="nl-NL"/>
        </w:rPr>
        <w:t xml:space="preserve"> trong đó có 44 tính trạng về mặt hình thái và 16 tính trạng kháng bệnh</w:t>
      </w:r>
      <w:r w:rsidRPr="007F51F6">
        <w:rPr>
          <w:rFonts w:ascii="Times New Roman" w:hAnsi="Times New Roman" w:cs="Times New Roman"/>
          <w:sz w:val="28"/>
          <w:szCs w:val="28"/>
          <w:lang w:val="nl-NL"/>
        </w:rPr>
        <w:t xml:space="preserve">, bảng tính trạng phản ánh đầy đủ sự đa dạng hình thái và </w:t>
      </w:r>
      <w:r w:rsidR="00A56EB5" w:rsidRPr="007F51F6">
        <w:rPr>
          <w:rFonts w:ascii="Times New Roman" w:hAnsi="Times New Roman" w:cs="Times New Roman"/>
          <w:sz w:val="28"/>
          <w:szCs w:val="28"/>
          <w:lang w:val="nl-NL"/>
        </w:rPr>
        <w:t>kháng bệnh</w:t>
      </w:r>
      <w:r w:rsidRPr="007F51F6">
        <w:rPr>
          <w:rFonts w:ascii="Times New Roman" w:hAnsi="Times New Roman" w:cs="Times New Roman"/>
          <w:sz w:val="28"/>
          <w:szCs w:val="28"/>
          <w:lang w:val="nl-NL"/>
        </w:rPr>
        <w:t xml:space="preserve"> phân biệt giữa các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đồng thời được minh họa rõ trong phụ lục kỹ thuật.</w:t>
      </w:r>
    </w:p>
    <w:p w14:paraId="3E4D3A29" w14:textId="48B599AF"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chi tiết về vật liệu khảo nghiệm và điều kiện thực hiện: 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4490E7D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w:t>
      </w:r>
      <w:r w:rsidR="00A56EB5" w:rsidRPr="007F51F6">
        <w:rPr>
          <w:rFonts w:ascii="Times New Roman" w:hAnsi="Times New Roman" w:cs="Times New Roman"/>
          <w:sz w:val="28"/>
          <w:szCs w:val="28"/>
          <w:lang w:val="nl-NL"/>
        </w:rPr>
        <w:t>n 11</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6F2AE0CE"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C25B7B" w:rsidRPr="007F51F6">
        <w:rPr>
          <w:rFonts w:ascii="Times New Roman" w:hAnsi="Times New Roman" w:cs="Times New Roman"/>
          <w:sz w:val="28"/>
          <w:szCs w:val="28"/>
          <w:lang w:val="nl-NL"/>
        </w:rPr>
        <w:t>44</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hình thái và 16 tính trạ</w:t>
      </w:r>
      <w:r w:rsidR="007F51F6" w:rsidRPr="007F51F6">
        <w:rPr>
          <w:rFonts w:ascii="Times New Roman" w:hAnsi="Times New Roman" w:cs="Times New Roman"/>
          <w:sz w:val="28"/>
          <w:szCs w:val="28"/>
          <w:lang w:val="nl-NL"/>
        </w:rPr>
        <w:t>ng kháng</w:t>
      </w:r>
      <w:r w:rsidRPr="007F51F6">
        <w:rPr>
          <w:rFonts w:ascii="Times New Roman" w:hAnsi="Times New Roman" w:cs="Times New Roman"/>
          <w:sz w:val="28"/>
          <w:szCs w:val="28"/>
          <w:lang w:val="nl-NL"/>
        </w:rPr>
        <w:t xml:space="preserve"> để phân biệt giữa các </w:t>
      </w:r>
      <w:r w:rsidR="001D2EA1" w:rsidRPr="007F51F6">
        <w:rPr>
          <w:rFonts w:ascii="Times New Roman" w:hAnsi="Times New Roman" w:cs="Times New Roman"/>
          <w:sz w:val="28"/>
          <w:szCs w:val="28"/>
          <w:lang w:val="nl-NL"/>
        </w:rPr>
        <w:t>giống cà chua</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7F51F6" w:rsidRPr="007F51F6">
        <w:rPr>
          <w:rFonts w:ascii="Times New Roman" w:hAnsi="Times New Roman" w:cs="Times New Roman"/>
          <w:sz w:val="28"/>
          <w:szCs w:val="28"/>
          <w:lang w:val="nl-NL"/>
        </w:rPr>
        <w:t xml:space="preserve"> xem xét cân nhắc các tính trạng kháng bệnh</w:t>
      </w:r>
      <w:r w:rsidRPr="007F51F6">
        <w:rPr>
          <w:rFonts w:ascii="Times New Roman" w:hAnsi="Times New Roman" w:cs="Times New Roman"/>
          <w:sz w:val="28"/>
          <w:szCs w:val="28"/>
          <w:lang w:val="nl-NL"/>
        </w:rPr>
        <w:t>.</w:t>
      </w:r>
    </w:p>
    <w:p w14:paraId="1ED5C14F" w14:textId="37DB7AF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 bớt tính trạng nào không.</w:t>
      </w:r>
    </w:p>
    <w:p w14:paraId="1F157521" w14:textId="7DAC0E6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509F6DA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ab/>
      </w:r>
      <w:r w:rsidR="00E66E6B" w:rsidRPr="007F51F6">
        <w:rPr>
          <w:rFonts w:ascii="Times New Roman" w:hAnsi="Times New Roman" w:cs="Times New Roman"/>
          <w:sz w:val="28"/>
          <w:szCs w:val="28"/>
          <w:lang w:val="nl-NL"/>
        </w:rPr>
        <w:t xml:space="preserve">- </w:t>
      </w:r>
      <w:r w:rsidR="002B45D6">
        <w:rPr>
          <w:rFonts w:ascii="Times New Roman" w:hAnsi="Times New Roman" w:cs="Times New Roman"/>
          <w:sz w:val="28"/>
          <w:szCs w:val="28"/>
          <w:lang w:val="nl-NL"/>
        </w:rPr>
        <w:t xml:space="preserve">Yêu cầu </w:t>
      </w:r>
      <w:bookmarkStart w:id="0" w:name="_GoBack"/>
      <w:bookmarkEnd w:id="0"/>
      <w:r w:rsidR="00E66E6B" w:rsidRPr="007F51F6">
        <w:rPr>
          <w:rFonts w:ascii="Times New Roman" w:hAnsi="Times New Roman" w:cs="Times New Roman"/>
          <w:sz w:val="28"/>
          <w:szCs w:val="28"/>
          <w:lang w:val="nl-NL"/>
        </w:rPr>
        <w:t xml:space="preserve">số lượng hạt giống khảo nghiệm </w:t>
      </w:r>
      <w:r w:rsidRPr="007F51F6">
        <w:rPr>
          <w:rFonts w:ascii="Times New Roman" w:hAnsi="Times New Roman" w:cs="Times New Roman"/>
          <w:sz w:val="28"/>
          <w:szCs w:val="28"/>
          <w:lang w:val="nl-NL"/>
        </w:rPr>
        <w:t>(g</w:t>
      </w:r>
      <w:r w:rsidRPr="007F51F6">
        <w:rPr>
          <w:rFonts w:ascii="Times New Roman" w:hAnsi="Times New Roman" w:cs="Times New Roman"/>
          <w:color w:val="000000"/>
          <w:sz w:val="28"/>
          <w:szCs w:val="28"/>
        </w:rPr>
        <w:t xml:space="preserve">iống nhân giống bằng hạt: 10g hoặc 2.500 hạt, giống nhân giống vô tính: 40 cây cộng thêm số lượng cây để sử dụng cho thí nghiệm về tính kháng bệnh) </w:t>
      </w:r>
      <w:r w:rsidR="00E66E6B" w:rsidRPr="007F51F6">
        <w:rPr>
          <w:rFonts w:ascii="Times New Roman" w:hAnsi="Times New Roman" w:cs="Times New Roman"/>
          <w:sz w:val="28"/>
          <w:szCs w:val="28"/>
          <w:lang w:val="nl-NL"/>
        </w:rPr>
        <w:t>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5D0FB3C7"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Diện tích tối thiể</w:t>
      </w:r>
      <w:r w:rsidR="007F51F6">
        <w:rPr>
          <w:rFonts w:ascii="Times New Roman" w:hAnsi="Times New Roman" w:cs="Times New Roman"/>
          <w:sz w:val="28"/>
          <w:szCs w:val="28"/>
          <w:lang w:val="nl-NL"/>
        </w:rPr>
        <w:t>u (1</w:t>
      </w:r>
      <w:r w:rsidRPr="007F51F6">
        <w:rPr>
          <w:rFonts w:ascii="Times New Roman" w:hAnsi="Times New Roman" w:cs="Times New Roman"/>
          <w:sz w:val="28"/>
          <w:szCs w:val="28"/>
          <w:lang w:val="nl-NL"/>
        </w:rPr>
        <w:t>00 m²), số cây tối thiể</w:t>
      </w:r>
      <w:r w:rsidR="007F51F6">
        <w:rPr>
          <w:rFonts w:ascii="Times New Roman" w:hAnsi="Times New Roman" w:cs="Times New Roman"/>
          <w:sz w:val="28"/>
          <w:szCs w:val="28"/>
          <w:lang w:val="nl-NL"/>
        </w:rPr>
        <w:t>u (2</w:t>
      </w:r>
      <w:r w:rsidRPr="007F51F6">
        <w:rPr>
          <w:rFonts w:ascii="Times New Roman" w:hAnsi="Times New Roman" w:cs="Times New Roman"/>
          <w:sz w:val="28"/>
          <w:szCs w:val="28"/>
          <w:lang w:val="nl-NL"/>
        </w:rPr>
        <w:t>0 cây), 2 lần nhắc lại và mật độ trồng có hợp lý, phù hợp với điều kiện ruộng khảo nghiệm hiện nay không.</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A đã minh họa rõ ràng cách theo dõi, đánh giá các tính trạng chưa.</w:t>
      </w:r>
    </w:p>
    <w:p w14:paraId="50D91333" w14:textId="674FC11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C về quy trình kỹ thuật canh tác có phù hợp với các vùng sản xuất thực tế hay cần điều chỉnh hay không.</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sectPr w:rsidR="00177906" w:rsidRPr="007F51F6"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2891"/>
    <w:rsid w:val="002B45D6"/>
    <w:rsid w:val="002B7F65"/>
    <w:rsid w:val="00311AF3"/>
    <w:rsid w:val="00313325"/>
    <w:rsid w:val="00327B08"/>
    <w:rsid w:val="003A3C2D"/>
    <w:rsid w:val="003D4D9D"/>
    <w:rsid w:val="00424AE5"/>
    <w:rsid w:val="004A399C"/>
    <w:rsid w:val="004F3F9D"/>
    <w:rsid w:val="00556C56"/>
    <w:rsid w:val="005D3654"/>
    <w:rsid w:val="006222CD"/>
    <w:rsid w:val="006477E9"/>
    <w:rsid w:val="0066593E"/>
    <w:rsid w:val="00685C69"/>
    <w:rsid w:val="006D37CF"/>
    <w:rsid w:val="007027DB"/>
    <w:rsid w:val="007112D7"/>
    <w:rsid w:val="007378B1"/>
    <w:rsid w:val="007F51F6"/>
    <w:rsid w:val="008363D5"/>
    <w:rsid w:val="00840A5F"/>
    <w:rsid w:val="00853CFD"/>
    <w:rsid w:val="00871B9F"/>
    <w:rsid w:val="008D13FE"/>
    <w:rsid w:val="008D50A5"/>
    <w:rsid w:val="009404FD"/>
    <w:rsid w:val="00A56EB5"/>
    <w:rsid w:val="00A60D99"/>
    <w:rsid w:val="00AA0AB0"/>
    <w:rsid w:val="00AD2F53"/>
    <w:rsid w:val="00B25E98"/>
    <w:rsid w:val="00B72ED2"/>
    <w:rsid w:val="00BA1AD8"/>
    <w:rsid w:val="00C25B7B"/>
    <w:rsid w:val="00C93CE5"/>
    <w:rsid w:val="00D032BA"/>
    <w:rsid w:val="00D06B9B"/>
    <w:rsid w:val="00D97E19"/>
    <w:rsid w:val="00E66E6B"/>
    <w:rsid w:val="00E90697"/>
    <w:rsid w:val="00F0744A"/>
    <w:rsid w:val="00F1569B"/>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9</cp:revision>
  <dcterms:created xsi:type="dcterms:W3CDTF">2025-04-16T00:10:00Z</dcterms:created>
  <dcterms:modified xsi:type="dcterms:W3CDTF">2025-04-16T03:49:00Z</dcterms:modified>
</cp:coreProperties>
</file>